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1EC6D5" w14:textId="77777777" w:rsidR="007C75C8" w:rsidRDefault="007C75C8">
      <w:pPr>
        <w:spacing w:after="0"/>
        <w:ind w:left="16"/>
      </w:pPr>
    </w:p>
    <w:p w14:paraId="31307AFB" w14:textId="42CD32B3" w:rsidR="0091688B" w:rsidRDefault="00000000">
      <w:pPr>
        <w:spacing w:after="0"/>
        <w:ind w:left="16"/>
      </w:pPr>
      <w:r>
        <w:rPr>
          <w:noProof/>
        </w:rPr>
        <w:drawing>
          <wp:inline distT="0" distB="0" distL="0" distR="0" wp14:anchorId="35F933AF" wp14:editId="436A6BD8">
            <wp:extent cx="1493520" cy="1539240"/>
            <wp:effectExtent l="0" t="0" r="0" b="3810"/>
            <wp:docPr id="1242" name="Picture 1242"/>
            <wp:cNvGraphicFramePr/>
            <a:graphic xmlns:a="http://schemas.openxmlformats.org/drawingml/2006/main">
              <a:graphicData uri="http://schemas.openxmlformats.org/drawingml/2006/picture">
                <pic:pic xmlns:pic="http://schemas.openxmlformats.org/drawingml/2006/picture">
                  <pic:nvPicPr>
                    <pic:cNvPr id="1242" name="Picture 1242"/>
                    <pic:cNvPicPr/>
                  </pic:nvPicPr>
                  <pic:blipFill>
                    <a:blip r:embed="rId4"/>
                    <a:stretch>
                      <a:fillRect/>
                    </a:stretch>
                  </pic:blipFill>
                  <pic:spPr>
                    <a:xfrm>
                      <a:off x="0" y="0"/>
                      <a:ext cx="1493944" cy="1539677"/>
                    </a:xfrm>
                    <a:prstGeom prst="rect">
                      <a:avLst/>
                    </a:prstGeom>
                  </pic:spPr>
                </pic:pic>
              </a:graphicData>
            </a:graphic>
          </wp:inline>
        </w:drawing>
      </w:r>
    </w:p>
    <w:p w14:paraId="2BEAB864" w14:textId="77777777" w:rsidR="0091688B" w:rsidRDefault="00000000">
      <w:pPr>
        <w:spacing w:after="0"/>
        <w:ind w:left="36"/>
      </w:pPr>
      <w:r>
        <w:rPr>
          <w:rFonts w:ascii="Comic Sans MS" w:eastAsia="Comic Sans MS" w:hAnsi="Comic Sans MS" w:cs="Comic Sans MS"/>
          <w:b/>
          <w:sz w:val="24"/>
        </w:rPr>
        <w:t xml:space="preserve"> </w:t>
      </w:r>
      <w:r>
        <w:rPr>
          <w:rFonts w:ascii="Comic Sans MS" w:eastAsia="Comic Sans MS" w:hAnsi="Comic Sans MS" w:cs="Comic Sans MS"/>
          <w:b/>
          <w:sz w:val="24"/>
        </w:rPr>
        <w:tab/>
      </w:r>
      <w:r>
        <w:t xml:space="preserve">                   </w:t>
      </w:r>
      <w:r>
        <w:rPr>
          <w:rFonts w:ascii="Comic Sans MS" w:eastAsia="Comic Sans MS" w:hAnsi="Comic Sans MS" w:cs="Comic Sans MS"/>
          <w:b/>
          <w:sz w:val="24"/>
        </w:rPr>
        <w:t xml:space="preserve">              </w:t>
      </w:r>
      <w:r>
        <w:rPr>
          <w:rFonts w:ascii="Comic Sans MS" w:eastAsia="Comic Sans MS" w:hAnsi="Comic Sans MS" w:cs="Comic Sans MS"/>
          <w:sz w:val="44"/>
        </w:rPr>
        <w:t xml:space="preserve"> </w:t>
      </w:r>
      <w:r>
        <w:rPr>
          <w:rFonts w:ascii="Comic Sans MS" w:eastAsia="Comic Sans MS" w:hAnsi="Comic Sans MS" w:cs="Comic Sans MS"/>
          <w:b/>
          <w:sz w:val="24"/>
        </w:rPr>
        <w:t xml:space="preserve"> </w:t>
      </w:r>
    </w:p>
    <w:p w14:paraId="66B0998F" w14:textId="77777777" w:rsidR="0091688B" w:rsidRDefault="00000000">
      <w:pPr>
        <w:spacing w:after="304"/>
        <w:ind w:left="-256"/>
      </w:pPr>
      <w:r>
        <w:rPr>
          <w:rFonts w:ascii="Comic Sans MS" w:eastAsia="Comic Sans MS" w:hAnsi="Comic Sans MS" w:cs="Comic Sans MS"/>
          <w:sz w:val="44"/>
        </w:rPr>
        <w:t xml:space="preserve">     </w:t>
      </w:r>
      <w:r>
        <w:rPr>
          <w:rFonts w:ascii="Algerian" w:eastAsia="Algerian" w:hAnsi="Algerian" w:cs="Algerian"/>
          <w:color w:val="0033CC"/>
          <w:sz w:val="28"/>
        </w:rPr>
        <w:t xml:space="preserve">Visite de Notre Dame de Paris et Croisière sur le Canal Saint Martin       </w:t>
      </w:r>
    </w:p>
    <w:p w14:paraId="1FFFFCDC" w14:textId="7FE65599" w:rsidR="0091688B" w:rsidRDefault="00000000">
      <w:pPr>
        <w:pStyle w:val="Titre1"/>
      </w:pPr>
      <w:r>
        <w:rPr>
          <w:sz w:val="72"/>
        </w:rPr>
        <w:t xml:space="preserve">           </w:t>
      </w:r>
      <w:r w:rsidR="001D4ED4">
        <w:t>Mardi</w:t>
      </w:r>
      <w:r>
        <w:t xml:space="preserve"> 02 juin 2026</w:t>
      </w:r>
      <w:r w:rsidR="00C17101">
        <w:t xml:space="preserve"> – Prix : 70€</w:t>
      </w:r>
      <w:r>
        <w:rPr>
          <w:rFonts w:ascii="Comic Sans MS" w:eastAsia="Comic Sans MS" w:hAnsi="Comic Sans MS" w:cs="Comic Sans MS"/>
          <w:color w:val="0000FF"/>
        </w:rPr>
        <w:t xml:space="preserve"> </w:t>
      </w:r>
    </w:p>
    <w:p w14:paraId="3A944BB4" w14:textId="77777777" w:rsidR="0091688B" w:rsidRDefault="00000000">
      <w:pPr>
        <w:spacing w:after="0"/>
        <w:ind w:left="10" w:hanging="10"/>
      </w:pPr>
      <w:r>
        <w:rPr>
          <w:rFonts w:ascii="Arial" w:eastAsia="Arial" w:hAnsi="Arial" w:cs="Arial"/>
          <w:b/>
          <w:color w:val="0033CC"/>
          <w:sz w:val="28"/>
          <w:u w:val="single" w:color="0033CC"/>
        </w:rPr>
        <w:t>9h00</w:t>
      </w:r>
      <w:r>
        <w:rPr>
          <w:rFonts w:ascii="Arial" w:eastAsia="Arial" w:hAnsi="Arial" w:cs="Arial"/>
          <w:color w:val="0033CC"/>
          <w:sz w:val="24"/>
        </w:rPr>
        <w:t xml:space="preserve"> : </w:t>
      </w:r>
      <w:r w:rsidRPr="00575372">
        <w:rPr>
          <w:rFonts w:ascii="Arial" w:eastAsia="Arial" w:hAnsi="Arial" w:cs="Arial"/>
          <w:color w:val="0033CC"/>
          <w:sz w:val="32"/>
          <w:szCs w:val="32"/>
        </w:rPr>
        <w:t>Visite libre de la cathédrale Notre Dame de Paris</w:t>
      </w:r>
      <w:r>
        <w:rPr>
          <w:rFonts w:ascii="Arial" w:eastAsia="Arial" w:hAnsi="Arial" w:cs="Arial"/>
          <w:color w:val="0033CC"/>
          <w:sz w:val="24"/>
        </w:rPr>
        <w:t xml:space="preserve">  </w:t>
      </w:r>
    </w:p>
    <w:p w14:paraId="662912AD" w14:textId="4FFB7CF8" w:rsidR="0091688B" w:rsidRDefault="009F0AFA" w:rsidP="009F0AFA">
      <w:pPr>
        <w:spacing w:after="229"/>
        <w:ind w:right="36"/>
      </w:pPr>
      <w:r>
        <w:t xml:space="preserve">           </w:t>
      </w:r>
      <w:r>
        <w:rPr>
          <w:noProof/>
        </w:rPr>
        <w:drawing>
          <wp:inline distT="0" distB="0" distL="0" distR="0" wp14:anchorId="2C7C512D" wp14:editId="3842E365">
            <wp:extent cx="3357880" cy="1713865"/>
            <wp:effectExtent l="0" t="0" r="0" b="0"/>
            <wp:docPr id="109" name="Picture 109"/>
            <wp:cNvGraphicFramePr/>
            <a:graphic xmlns:a="http://schemas.openxmlformats.org/drawingml/2006/main">
              <a:graphicData uri="http://schemas.openxmlformats.org/drawingml/2006/picture">
                <pic:pic xmlns:pic="http://schemas.openxmlformats.org/drawingml/2006/picture">
                  <pic:nvPicPr>
                    <pic:cNvPr id="109" name="Picture 109"/>
                    <pic:cNvPicPr/>
                  </pic:nvPicPr>
                  <pic:blipFill>
                    <a:blip r:embed="rId5"/>
                    <a:stretch>
                      <a:fillRect/>
                    </a:stretch>
                  </pic:blipFill>
                  <pic:spPr>
                    <a:xfrm>
                      <a:off x="0" y="0"/>
                      <a:ext cx="3357880" cy="1713865"/>
                    </a:xfrm>
                    <a:prstGeom prst="rect">
                      <a:avLst/>
                    </a:prstGeom>
                  </pic:spPr>
                </pic:pic>
              </a:graphicData>
            </a:graphic>
          </wp:inline>
        </w:drawing>
      </w:r>
      <w:r>
        <w:rPr>
          <w:noProof/>
        </w:rPr>
        <w:drawing>
          <wp:inline distT="0" distB="0" distL="0" distR="0" wp14:anchorId="23FC7252" wp14:editId="59329FE3">
            <wp:extent cx="3139440" cy="1661256"/>
            <wp:effectExtent l="0" t="0" r="3810" b="0"/>
            <wp:docPr id="2080817306"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227162" cy="1707675"/>
                    </a:xfrm>
                    <a:prstGeom prst="rect">
                      <a:avLst/>
                    </a:prstGeom>
                    <a:noFill/>
                  </pic:spPr>
                </pic:pic>
              </a:graphicData>
            </a:graphic>
          </wp:inline>
        </w:drawing>
      </w:r>
      <w:r>
        <w:t xml:space="preserve">                       </w:t>
      </w:r>
    </w:p>
    <w:p w14:paraId="50BE7254" w14:textId="77777777" w:rsidR="0091688B" w:rsidRPr="00575372" w:rsidRDefault="00000000">
      <w:pPr>
        <w:spacing w:after="187"/>
        <w:ind w:left="315" w:hanging="10"/>
        <w:rPr>
          <w:sz w:val="28"/>
          <w:szCs w:val="28"/>
        </w:rPr>
      </w:pPr>
      <w:r>
        <w:rPr>
          <w:rFonts w:ascii="Arial" w:eastAsia="Arial" w:hAnsi="Arial" w:cs="Arial"/>
          <w:b/>
          <w:color w:val="0033CC"/>
          <w:sz w:val="28"/>
          <w:u w:val="single" w:color="0033CC"/>
        </w:rPr>
        <w:t>12h00</w:t>
      </w:r>
      <w:r>
        <w:rPr>
          <w:rFonts w:ascii="Arial" w:eastAsia="Arial" w:hAnsi="Arial" w:cs="Arial"/>
          <w:color w:val="0033CC"/>
          <w:sz w:val="24"/>
        </w:rPr>
        <w:t xml:space="preserve"> : </w:t>
      </w:r>
      <w:r w:rsidRPr="00575372">
        <w:rPr>
          <w:rFonts w:ascii="Arial" w:eastAsia="Arial" w:hAnsi="Arial" w:cs="Arial"/>
          <w:color w:val="0033CC"/>
          <w:sz w:val="28"/>
          <w:szCs w:val="28"/>
        </w:rPr>
        <w:t xml:space="preserve">Déjeuner au Restaurant  </w:t>
      </w:r>
    </w:p>
    <w:p w14:paraId="3534E78B" w14:textId="77777777" w:rsidR="0091688B" w:rsidRPr="00575372" w:rsidRDefault="00000000">
      <w:pPr>
        <w:spacing w:after="220"/>
        <w:ind w:left="315" w:hanging="10"/>
        <w:rPr>
          <w:sz w:val="28"/>
          <w:szCs w:val="28"/>
        </w:rPr>
      </w:pPr>
      <w:r w:rsidRPr="00575372">
        <w:rPr>
          <w:rFonts w:ascii="Arial" w:eastAsia="Arial" w:hAnsi="Arial" w:cs="Arial"/>
          <w:color w:val="0033CC"/>
          <w:sz w:val="28"/>
          <w:szCs w:val="28"/>
        </w:rPr>
        <w:t xml:space="preserve">Kir au vin blanc  </w:t>
      </w:r>
    </w:p>
    <w:p w14:paraId="49A38FF8" w14:textId="77777777" w:rsidR="0091688B" w:rsidRPr="00575372" w:rsidRDefault="00000000">
      <w:pPr>
        <w:spacing w:after="220"/>
        <w:ind w:left="315" w:hanging="10"/>
        <w:rPr>
          <w:sz w:val="28"/>
          <w:szCs w:val="28"/>
        </w:rPr>
      </w:pPr>
      <w:r w:rsidRPr="00575372">
        <w:rPr>
          <w:rFonts w:ascii="Arial" w:eastAsia="Arial" w:hAnsi="Arial" w:cs="Arial"/>
          <w:color w:val="0033CC"/>
          <w:sz w:val="28"/>
          <w:szCs w:val="28"/>
        </w:rPr>
        <w:t xml:space="preserve">Crudités de saison et jambon serrano  </w:t>
      </w:r>
    </w:p>
    <w:p w14:paraId="22D6FA15" w14:textId="77777777" w:rsidR="0091688B" w:rsidRPr="00575372" w:rsidRDefault="00000000">
      <w:pPr>
        <w:spacing w:after="220"/>
        <w:ind w:left="315" w:hanging="10"/>
        <w:rPr>
          <w:sz w:val="28"/>
          <w:szCs w:val="28"/>
        </w:rPr>
      </w:pPr>
      <w:r w:rsidRPr="00575372">
        <w:rPr>
          <w:rFonts w:ascii="Arial" w:eastAsia="Arial" w:hAnsi="Arial" w:cs="Arial"/>
          <w:color w:val="0033CC"/>
          <w:sz w:val="28"/>
          <w:szCs w:val="28"/>
        </w:rPr>
        <w:t xml:space="preserve">Boeuf bourguignon, pommes grenailles et carottes fraîches  </w:t>
      </w:r>
    </w:p>
    <w:p w14:paraId="2C44BB11" w14:textId="77777777" w:rsidR="0091688B" w:rsidRPr="00575372" w:rsidRDefault="00000000">
      <w:pPr>
        <w:spacing w:after="220"/>
        <w:ind w:left="315" w:hanging="10"/>
        <w:rPr>
          <w:sz w:val="28"/>
          <w:szCs w:val="28"/>
        </w:rPr>
      </w:pPr>
      <w:r w:rsidRPr="00575372">
        <w:rPr>
          <w:rFonts w:ascii="Arial" w:eastAsia="Arial" w:hAnsi="Arial" w:cs="Arial"/>
          <w:color w:val="0033CC"/>
          <w:sz w:val="28"/>
          <w:szCs w:val="28"/>
        </w:rPr>
        <w:t xml:space="preserve">Tarte feuilletée poires/noisettes  </w:t>
      </w:r>
    </w:p>
    <w:p w14:paraId="63C940EF" w14:textId="77777777" w:rsidR="0091688B" w:rsidRPr="00575372" w:rsidRDefault="00000000">
      <w:pPr>
        <w:spacing w:after="220"/>
        <w:ind w:left="315" w:hanging="10"/>
        <w:rPr>
          <w:sz w:val="28"/>
          <w:szCs w:val="28"/>
        </w:rPr>
      </w:pPr>
      <w:r w:rsidRPr="00575372">
        <w:rPr>
          <w:rFonts w:ascii="Arial" w:eastAsia="Arial" w:hAnsi="Arial" w:cs="Arial"/>
          <w:color w:val="0033CC"/>
          <w:sz w:val="28"/>
          <w:szCs w:val="28"/>
        </w:rPr>
        <w:t xml:space="preserve">1/4 de vin de Bordeaux Eau en carafe  </w:t>
      </w:r>
    </w:p>
    <w:p w14:paraId="3ACCEEC9" w14:textId="77777777" w:rsidR="0091688B" w:rsidRPr="00575372" w:rsidRDefault="00000000">
      <w:pPr>
        <w:spacing w:after="288"/>
        <w:ind w:left="315" w:hanging="10"/>
        <w:rPr>
          <w:sz w:val="28"/>
          <w:szCs w:val="28"/>
        </w:rPr>
      </w:pPr>
      <w:r w:rsidRPr="00575372">
        <w:rPr>
          <w:rFonts w:ascii="Arial" w:eastAsia="Arial" w:hAnsi="Arial" w:cs="Arial"/>
          <w:color w:val="0033CC"/>
          <w:sz w:val="28"/>
          <w:szCs w:val="28"/>
        </w:rPr>
        <w:t xml:space="preserve">Café expresso  </w:t>
      </w:r>
    </w:p>
    <w:p w14:paraId="62F16651" w14:textId="77777777" w:rsidR="0091688B" w:rsidRPr="00575372" w:rsidRDefault="00000000">
      <w:pPr>
        <w:spacing w:after="188"/>
        <w:ind w:left="315" w:hanging="10"/>
        <w:rPr>
          <w:sz w:val="24"/>
        </w:rPr>
      </w:pPr>
      <w:r>
        <w:rPr>
          <w:rFonts w:ascii="Arial" w:eastAsia="Arial" w:hAnsi="Arial" w:cs="Arial"/>
          <w:b/>
          <w:color w:val="0033CC"/>
          <w:sz w:val="28"/>
          <w:u w:val="single" w:color="0033CC"/>
        </w:rPr>
        <w:t>15h00</w:t>
      </w:r>
      <w:r>
        <w:rPr>
          <w:rFonts w:ascii="Arial" w:eastAsia="Arial" w:hAnsi="Arial" w:cs="Arial"/>
          <w:color w:val="0033CC"/>
          <w:sz w:val="24"/>
        </w:rPr>
        <w:t xml:space="preserve"> </w:t>
      </w:r>
      <w:r w:rsidRPr="00575372">
        <w:rPr>
          <w:rFonts w:ascii="Arial" w:eastAsia="Arial" w:hAnsi="Arial" w:cs="Arial"/>
          <w:color w:val="0033CC"/>
          <w:sz w:val="28"/>
          <w:szCs w:val="28"/>
        </w:rPr>
        <w:t xml:space="preserve">: </w:t>
      </w:r>
      <w:r w:rsidRPr="00575372">
        <w:rPr>
          <w:rFonts w:ascii="Arial" w:eastAsia="Arial" w:hAnsi="Arial" w:cs="Arial"/>
          <w:color w:val="0033CC"/>
          <w:sz w:val="24"/>
        </w:rPr>
        <w:t xml:space="preserve">Croisière sur la Seine et le Canal Saint Martin  - durée 2h30  </w:t>
      </w:r>
    </w:p>
    <w:p w14:paraId="61EF0E56" w14:textId="77777777" w:rsidR="0091688B" w:rsidRPr="00575372" w:rsidRDefault="00000000">
      <w:pPr>
        <w:spacing w:after="218"/>
        <w:ind w:right="265"/>
        <w:jc w:val="center"/>
        <w:rPr>
          <w:sz w:val="24"/>
        </w:rPr>
      </w:pPr>
      <w:r w:rsidRPr="00575372">
        <w:rPr>
          <w:rFonts w:ascii="Arial" w:eastAsia="Arial" w:hAnsi="Arial" w:cs="Arial"/>
          <w:color w:val="0033CC"/>
          <w:sz w:val="24"/>
        </w:rPr>
        <w:t xml:space="preserve">Vous pourrez contempler des monuments incontournables mais aussi méconnus de la capitale.  </w:t>
      </w:r>
    </w:p>
    <w:p w14:paraId="2B05DC13" w14:textId="77777777" w:rsidR="0091688B" w:rsidRPr="00575372" w:rsidRDefault="00000000">
      <w:pPr>
        <w:spacing w:after="0" w:line="450" w:lineRule="auto"/>
        <w:ind w:left="438" w:hanging="10"/>
        <w:rPr>
          <w:sz w:val="24"/>
        </w:rPr>
      </w:pPr>
      <w:r w:rsidRPr="00575372">
        <w:rPr>
          <w:rFonts w:ascii="Arial" w:eastAsia="Arial" w:hAnsi="Arial" w:cs="Arial"/>
          <w:color w:val="0033CC"/>
          <w:sz w:val="24"/>
        </w:rPr>
        <w:t xml:space="preserve">Vous traverserez la mystérieuse voûte de la Bastille et naviguerez sous des passerelles romantiques.  Vous franchirez les différentes écluses du canal qui vous mèneront au Bassin de la Villette, au port de  l’Arsenal ou encore sur la Seine au pied de Notre-Dame et du Musée d’Orsay  </w:t>
      </w:r>
    </w:p>
    <w:p w14:paraId="1AD88EC9" w14:textId="77777777" w:rsidR="0091688B" w:rsidRPr="00575372" w:rsidRDefault="00000000">
      <w:pPr>
        <w:spacing w:after="299"/>
        <w:ind w:left="438" w:hanging="10"/>
        <w:rPr>
          <w:sz w:val="24"/>
        </w:rPr>
      </w:pPr>
      <w:r w:rsidRPr="00575372">
        <w:rPr>
          <w:rFonts w:ascii="Arial" w:eastAsia="Arial" w:hAnsi="Arial" w:cs="Arial"/>
          <w:color w:val="0033CC"/>
          <w:sz w:val="24"/>
        </w:rPr>
        <w:t xml:space="preserve">Vivez une aventure hors du commun !  </w:t>
      </w:r>
    </w:p>
    <w:p w14:paraId="00EA6C3F" w14:textId="77777777" w:rsidR="0091688B" w:rsidRDefault="00000000">
      <w:pPr>
        <w:spacing w:after="350"/>
        <w:ind w:left="428"/>
      </w:pPr>
      <w:r>
        <w:rPr>
          <w:rFonts w:ascii="Arial" w:eastAsia="Arial" w:hAnsi="Arial" w:cs="Arial"/>
          <w:color w:val="EE0000"/>
          <w:sz w:val="32"/>
        </w:rPr>
        <w:t>Date limite d’inscription : Lundi 18 mai 2026</w:t>
      </w:r>
      <w:r>
        <w:rPr>
          <w:rFonts w:ascii="Times New Roman" w:eastAsia="Times New Roman" w:hAnsi="Times New Roman" w:cs="Times New Roman"/>
          <w:color w:val="EE0000"/>
          <w:sz w:val="32"/>
        </w:rPr>
        <w:t xml:space="preserve">       </w:t>
      </w:r>
      <w:r>
        <w:rPr>
          <w:rFonts w:ascii="Arial" w:eastAsia="Arial" w:hAnsi="Arial" w:cs="Arial"/>
          <w:b/>
          <w:i/>
          <w:color w:val="EE0000"/>
          <w:sz w:val="32"/>
        </w:rPr>
        <w:t xml:space="preserve"> </w:t>
      </w:r>
    </w:p>
    <w:p w14:paraId="3C475B58" w14:textId="320076BD" w:rsidR="0091688B" w:rsidRDefault="00000000" w:rsidP="009F0AFA">
      <w:pPr>
        <w:spacing w:after="0"/>
      </w:pPr>
      <w:r>
        <w:rPr>
          <w:rFonts w:ascii="Times New Roman" w:eastAsia="Times New Roman" w:hAnsi="Times New Roman" w:cs="Times New Roman"/>
          <w:color w:val="FF0000"/>
          <w:sz w:val="56"/>
        </w:rPr>
        <w:t xml:space="preserve">   </w:t>
      </w:r>
      <w:r w:rsidR="00C17101">
        <w:rPr>
          <w:rFonts w:ascii="Times New Roman" w:eastAsia="Times New Roman" w:hAnsi="Times New Roman" w:cs="Times New Roman"/>
          <w:color w:val="FF0000"/>
          <w:sz w:val="56"/>
        </w:rPr>
        <w:t xml:space="preserve">     </w:t>
      </w:r>
      <w:r>
        <w:rPr>
          <w:rFonts w:ascii="Arial" w:eastAsia="Arial" w:hAnsi="Arial" w:cs="Arial"/>
          <w:b/>
          <w:color w:val="00B050"/>
          <w:sz w:val="28"/>
        </w:rPr>
        <w:t xml:space="preserve">CLUB DE L’AMITIE, 30 rue du Colonel Moll, 78711 Mantes la Ville </w:t>
      </w:r>
    </w:p>
    <w:p w14:paraId="18880A20" w14:textId="35C92550" w:rsidR="0091688B" w:rsidRDefault="00000000">
      <w:pPr>
        <w:spacing w:after="0"/>
        <w:ind w:right="371"/>
        <w:jc w:val="center"/>
      </w:pPr>
      <w:r>
        <w:rPr>
          <w:rFonts w:ascii="Arial" w:eastAsia="Arial" w:hAnsi="Arial" w:cs="Arial"/>
          <w:b/>
          <w:color w:val="00B050"/>
          <w:sz w:val="28"/>
        </w:rPr>
        <w:t xml:space="preserve">   Téléphone : 01 34 77 43 62 – Courriel : </w:t>
      </w:r>
      <w:r>
        <w:rPr>
          <w:rFonts w:ascii="Arial" w:eastAsia="Arial" w:hAnsi="Arial" w:cs="Arial"/>
          <w:b/>
          <w:color w:val="0070C0"/>
          <w:sz w:val="28"/>
          <w:u w:val="single" w:color="0070C0"/>
        </w:rPr>
        <w:t>clubdelamitiemlv@gmail.com</w:t>
      </w:r>
      <w:r>
        <w:rPr>
          <w:rFonts w:ascii="Arial" w:eastAsia="Arial" w:hAnsi="Arial" w:cs="Arial"/>
          <w:sz w:val="28"/>
        </w:rPr>
        <w:t xml:space="preserve"> </w:t>
      </w:r>
    </w:p>
    <w:sectPr w:rsidR="0091688B" w:rsidSect="009F0AFA">
      <w:pgSz w:w="11908" w:h="16836"/>
      <w:pgMar w:top="0" w:right="142" w:bottom="284" w:left="248"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lgerian">
    <w:panose1 w:val="04020705040A02060702"/>
    <w:charset w:val="00"/>
    <w:family w:val="decorativ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savePreviewPicture/>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688B"/>
    <w:rsid w:val="001D4ED4"/>
    <w:rsid w:val="001E1876"/>
    <w:rsid w:val="004A0A59"/>
    <w:rsid w:val="004D0257"/>
    <w:rsid w:val="00575372"/>
    <w:rsid w:val="007C75C8"/>
    <w:rsid w:val="008C45D8"/>
    <w:rsid w:val="0091688B"/>
    <w:rsid w:val="009F0AFA"/>
    <w:rsid w:val="00C1710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CC2F36"/>
  <w15:docId w15:val="{742D715E-5236-4647-B2EC-3E6B0B1D3B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fr-FR" w:eastAsia="fr-FR"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259" w:lineRule="auto"/>
    </w:pPr>
    <w:rPr>
      <w:rFonts w:ascii="Calibri" w:eastAsia="Calibri" w:hAnsi="Calibri" w:cs="Calibri"/>
      <w:color w:val="000000"/>
      <w:sz w:val="22"/>
    </w:rPr>
  </w:style>
  <w:style w:type="paragraph" w:styleId="Titre1">
    <w:name w:val="heading 1"/>
    <w:next w:val="Normal"/>
    <w:link w:val="Titre1Car"/>
    <w:uiPriority w:val="9"/>
    <w:qFormat/>
    <w:pPr>
      <w:keepNext/>
      <w:keepLines/>
      <w:spacing w:after="0" w:line="259" w:lineRule="auto"/>
      <w:ind w:left="-388"/>
      <w:outlineLvl w:val="0"/>
    </w:pPr>
    <w:rPr>
      <w:rFonts w:ascii="Times New Roman" w:eastAsia="Times New Roman" w:hAnsi="Times New Roman" w:cs="Times New Roman"/>
      <w:b/>
      <w:color w:val="FF00FF"/>
      <w:sz w:val="5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link w:val="Titre1"/>
    <w:rPr>
      <w:rFonts w:ascii="Times New Roman" w:eastAsia="Times New Roman" w:hAnsi="Times New Roman" w:cs="Times New Roman"/>
      <w:b/>
      <w:color w:val="FF00FF"/>
      <w:sz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jpg"/><Relationship Id="rId4"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TotalTime>
  <Pages>1</Pages>
  <Words>182</Words>
  <Characters>1006</Characters>
  <Application>Microsoft Office Word</Application>
  <DocSecurity>0</DocSecurity>
  <Lines>8</Lines>
  <Paragraphs>2</Paragraphs>
  <ScaleCrop>false</ScaleCrop>
  <HeadingPairs>
    <vt:vector size="2" baseType="variant">
      <vt:variant>
        <vt:lpstr>Titre</vt:lpstr>
      </vt:variant>
      <vt:variant>
        <vt:i4>1</vt:i4>
      </vt:variant>
    </vt:vector>
  </HeadingPairs>
  <TitlesOfParts>
    <vt:vector size="1" baseType="lpstr">
      <vt:lpstr>Mantes, le 4 novembre 2013</vt:lpstr>
    </vt:vector>
  </TitlesOfParts>
  <Company/>
  <LinksUpToDate>false</LinksUpToDate>
  <CharactersWithSpaces>1186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Mantes, le 4 novembre 2013</dc:title>
  <dc:subject/>
  <dc:creator>Gérard GILLETTE</dc:creator>
  <cp:keywords/>
  <cp:lastModifiedBy>Gérard GILLETTE</cp:lastModifiedBy>
  <cp:revision>7</cp:revision>
  <dcterms:created xsi:type="dcterms:W3CDTF">2026-02-24T17:27:00Z</dcterms:created>
  <dcterms:modified xsi:type="dcterms:W3CDTF">2026-02-26T10:10:00Z</dcterms:modified>
</cp:coreProperties>
</file>